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2245" w14:textId="77777777" w:rsidR="0069207A" w:rsidRDefault="0069207A" w:rsidP="0027513F"/>
    <w:p w14:paraId="52D17CFF" w14:textId="42C12A72" w:rsidR="0027513F" w:rsidRPr="00D577AF" w:rsidRDefault="0027513F" w:rsidP="0027513F">
      <w:r w:rsidRPr="0027513F">
        <w:t xml:space="preserve">Historically, 16 hours a month for police K9 training has been the standard for law enforcement agencies. This standard does not recommend which competencies a canine team needs for proficiency. </w:t>
      </w:r>
      <w:r w:rsidRPr="00D577AF">
        <w:t xml:space="preserve">Instead, we are left to infer </w:t>
      </w:r>
      <w:r w:rsidR="00F81317" w:rsidRPr="00D577AF">
        <w:t>a 16 hours</w:t>
      </w:r>
      <w:r w:rsidRPr="00D577AF">
        <w:t xml:space="preserve"> </w:t>
      </w:r>
      <w:r w:rsidR="00F81317" w:rsidRPr="00D577AF">
        <w:t xml:space="preserve">regimen </w:t>
      </w:r>
      <w:r w:rsidRPr="00D577AF">
        <w:t>is in and of itself an adequate skill maintenance schedule. Nothing could be farther from the truth.</w:t>
      </w:r>
    </w:p>
    <w:p w14:paraId="0265A215" w14:textId="4C3EDBB0" w:rsidR="0027513F" w:rsidRPr="0027513F" w:rsidRDefault="0027513F" w:rsidP="0027513F">
      <w:r w:rsidRPr="0027513F">
        <w:t xml:space="preserve"> </w:t>
      </w:r>
      <w:r w:rsidRPr="00D577AF">
        <w:t>T</w:t>
      </w:r>
      <w:r w:rsidRPr="0027513F">
        <w:t>he amount of time required for maintenance training for police dogs</w:t>
      </w:r>
      <w:r w:rsidRPr="00D577AF">
        <w:t xml:space="preserve"> </w:t>
      </w:r>
      <w:r w:rsidRPr="0027513F">
        <w:t xml:space="preserve">can vary greatly depending on several factors, including: </w:t>
      </w:r>
    </w:p>
    <w:p w14:paraId="1007B9C7" w14:textId="0614B647" w:rsidR="0027513F" w:rsidRPr="0027513F" w:rsidRDefault="0027513F" w:rsidP="0027513F">
      <w:pPr>
        <w:numPr>
          <w:ilvl w:val="0"/>
          <w:numId w:val="10"/>
        </w:numPr>
        <w:spacing w:after="0" w:line="240" w:lineRule="auto"/>
      </w:pPr>
      <w:r w:rsidRPr="0027513F">
        <w:t>the type of training being conducted</w:t>
      </w:r>
      <w:r w:rsidRPr="00D577AF">
        <w:t>,</w:t>
      </w:r>
      <w:r w:rsidRPr="0027513F">
        <w:t xml:space="preserve"> </w:t>
      </w:r>
    </w:p>
    <w:p w14:paraId="136EB8FA" w14:textId="60E2164C" w:rsidR="0027513F" w:rsidRPr="0027513F" w:rsidRDefault="0027513F" w:rsidP="0027513F">
      <w:pPr>
        <w:numPr>
          <w:ilvl w:val="0"/>
          <w:numId w:val="10"/>
        </w:numPr>
        <w:spacing w:after="0" w:line="240" w:lineRule="auto"/>
      </w:pPr>
      <w:r w:rsidRPr="0027513F">
        <w:t xml:space="preserve">the dog's skill level, the </w:t>
      </w:r>
      <w:r w:rsidRPr="00D577AF">
        <w:t>handler</w:t>
      </w:r>
      <w:r w:rsidR="007F44EC">
        <w:t>'</w:t>
      </w:r>
      <w:r w:rsidRPr="00D577AF">
        <w:t xml:space="preserve">s experience, </w:t>
      </w:r>
      <w:r w:rsidRPr="0027513F">
        <w:t xml:space="preserve">trainer's experience, </w:t>
      </w:r>
    </w:p>
    <w:p w14:paraId="19BB0359" w14:textId="62B19C25" w:rsidR="0027513F" w:rsidRPr="00D577AF" w:rsidRDefault="0027513F" w:rsidP="0027513F">
      <w:pPr>
        <w:numPr>
          <w:ilvl w:val="0"/>
          <w:numId w:val="10"/>
        </w:numPr>
        <w:spacing w:after="0" w:line="240" w:lineRule="auto"/>
      </w:pPr>
      <w:r w:rsidRPr="0027513F">
        <w:t xml:space="preserve">and the department's specific needs. </w:t>
      </w:r>
    </w:p>
    <w:p w14:paraId="52C01374" w14:textId="77777777" w:rsidR="0027513F" w:rsidRPr="0027513F" w:rsidRDefault="0027513F" w:rsidP="0027513F">
      <w:pPr>
        <w:spacing w:after="0" w:line="240" w:lineRule="auto"/>
        <w:ind w:left="360"/>
      </w:pPr>
    </w:p>
    <w:p w14:paraId="54E94104" w14:textId="6A09E714" w:rsidR="0027513F" w:rsidRPr="0027513F" w:rsidRDefault="0027513F" w:rsidP="0027513F">
      <w:r w:rsidRPr="00D577AF">
        <w:t>Thus,</w:t>
      </w:r>
      <w:r w:rsidRPr="0027513F">
        <w:t xml:space="preserve"> </w:t>
      </w:r>
      <w:r w:rsidRPr="00D577AF">
        <w:t xml:space="preserve">merely </w:t>
      </w:r>
      <w:r w:rsidRPr="0027513F">
        <w:t xml:space="preserve">having a set number of hours for training </w:t>
      </w:r>
      <w:r w:rsidRPr="00D577AF">
        <w:t>fails to ensure that core competencies are developed, maintained, and enhanced</w:t>
      </w:r>
      <w:r w:rsidRPr="0027513F">
        <w:t>. Core competenc</w:t>
      </w:r>
      <w:r w:rsidRPr="00D577AF">
        <w:t>ies</w:t>
      </w:r>
      <w:r w:rsidRPr="0027513F">
        <w:t xml:space="preserve"> refer to the capabilities, knowledge, skills, decision-making, and resources each canine team needs to deploy successfully. Competencies should include the handler, the dog, and the team. We think that core competencies should </w:t>
      </w:r>
      <w:r w:rsidRPr="00D577AF">
        <w:t>drive all canine team training.</w:t>
      </w:r>
      <w:r w:rsidRPr="0027513F">
        <w:t xml:space="preserve"> </w:t>
      </w:r>
    </w:p>
    <w:p w14:paraId="54126EDE" w14:textId="30947216" w:rsidR="00F81317" w:rsidRPr="00D577AF" w:rsidRDefault="0027513F" w:rsidP="0027513F">
      <w:r w:rsidRPr="0027513F">
        <w:t xml:space="preserve">Dogs are </w:t>
      </w:r>
      <w:r w:rsidR="00CC6070" w:rsidRPr="00D577AF">
        <w:t xml:space="preserve">perpetual and </w:t>
      </w:r>
      <w:r w:rsidRPr="0027513F">
        <w:t>context</w:t>
      </w:r>
      <w:r w:rsidR="00CC6070" w:rsidRPr="00D577AF">
        <w:t>-based</w:t>
      </w:r>
      <w:r w:rsidRPr="0027513F">
        <w:t xml:space="preserve"> learners, meaning </w:t>
      </w:r>
      <w:r w:rsidR="00CC6070" w:rsidRPr="00D577AF">
        <w:t>they constant</w:t>
      </w:r>
      <w:r w:rsidR="003E1886">
        <w:t>ly</w:t>
      </w:r>
      <w:r w:rsidR="00CC6070" w:rsidRPr="00D577AF">
        <w:t xml:space="preserve"> modify their behavior according to environmental stimuli</w:t>
      </w:r>
      <w:r w:rsidR="00EE148A">
        <w:t>. W</w:t>
      </w:r>
      <w:r w:rsidR="00CC6070" w:rsidRPr="00D577AF">
        <w:t>hat has been learned in o</w:t>
      </w:r>
      <w:r w:rsidRPr="0027513F">
        <w:t xml:space="preserve">ne place may not work as well in another. To </w:t>
      </w:r>
      <w:r w:rsidR="00CC6070" w:rsidRPr="00D577AF">
        <w:t>address</w:t>
      </w:r>
      <w:r w:rsidRPr="0027513F">
        <w:t xml:space="preserve"> </w:t>
      </w:r>
      <w:r w:rsidR="00F81317" w:rsidRPr="00D577AF">
        <w:t>this reality</w:t>
      </w:r>
      <w:r w:rsidRPr="0027513F">
        <w:t xml:space="preserve">, </w:t>
      </w:r>
      <w:r w:rsidR="00CC6070" w:rsidRPr="00D577AF">
        <w:t xml:space="preserve">handlers must constantly think as trainers as they stabilize and </w:t>
      </w:r>
      <w:r w:rsidR="00CC6070" w:rsidRPr="0027513F">
        <w:t xml:space="preserve">improve </w:t>
      </w:r>
      <w:r w:rsidR="00CC6070" w:rsidRPr="00D577AF">
        <w:t xml:space="preserve">necessary skills by mindfully </w:t>
      </w:r>
      <w:r w:rsidRPr="0027513F">
        <w:t>tak</w:t>
      </w:r>
      <w:r w:rsidR="00CC6070" w:rsidRPr="00D577AF">
        <w:t>ing</w:t>
      </w:r>
      <w:r w:rsidRPr="0027513F">
        <w:t xml:space="preserve"> </w:t>
      </w:r>
      <w:r w:rsidR="00CC6070" w:rsidRPr="00D577AF">
        <w:t xml:space="preserve">dogs </w:t>
      </w:r>
      <w:r w:rsidRPr="0027513F">
        <w:t xml:space="preserve">into different contexts. </w:t>
      </w:r>
      <w:r w:rsidR="00CC6070" w:rsidRPr="00D577AF">
        <w:t>This process of generalizing behavioral fluency and stimulus control helps ensure dogs are prepared for the infinite variety inherent to operational deployments.</w:t>
      </w:r>
      <w:r w:rsidRPr="0027513F">
        <w:t xml:space="preserve"> </w:t>
      </w:r>
      <w:r w:rsidR="00F81317" w:rsidRPr="00D577AF">
        <w:t>It is how canine handlers learn their team</w:t>
      </w:r>
      <w:r w:rsidR="003E1886">
        <w:t>'s</w:t>
      </w:r>
      <w:r w:rsidR="00F81317" w:rsidRPr="00D577AF">
        <w:t xml:space="preserve"> limits and strengths.</w:t>
      </w:r>
    </w:p>
    <w:p w14:paraId="29A69AE6" w14:textId="7397E117" w:rsidR="000E763A" w:rsidRPr="00D577AF" w:rsidRDefault="00F81317" w:rsidP="0027513F">
      <w:r w:rsidRPr="0027513F">
        <w:t xml:space="preserve">As this learning advances, so will the expertise levels of the team. </w:t>
      </w:r>
      <w:r w:rsidRPr="00D577AF">
        <w:t xml:space="preserve">Beyond being </w:t>
      </w:r>
      <w:r w:rsidR="000E763A" w:rsidRPr="00D577AF">
        <w:t>exceptionally</w:t>
      </w:r>
      <w:r w:rsidRPr="00D577AF">
        <w:t xml:space="preserve"> well</w:t>
      </w:r>
      <w:r w:rsidR="00E02E38">
        <w:t>-</w:t>
      </w:r>
      <w:r w:rsidRPr="00D577AF">
        <w:t xml:space="preserve">qualified patrol officers, canine handlers must be thoroughly versed in </w:t>
      </w:r>
      <w:r w:rsidR="000E763A" w:rsidRPr="00D577AF">
        <w:t>training</w:t>
      </w:r>
      <w:r w:rsidRPr="00D577AF">
        <w:t xml:space="preserve"> skills</w:t>
      </w:r>
      <w:r w:rsidR="00E02E38">
        <w:t>,</w:t>
      </w:r>
      <w:r w:rsidRPr="00D577AF">
        <w:t xml:space="preserve"> </w:t>
      </w:r>
      <w:r w:rsidR="000E763A" w:rsidRPr="00D577AF">
        <w:t xml:space="preserve">including </w:t>
      </w:r>
      <w:r w:rsidRPr="0027513F">
        <w:t>learn</w:t>
      </w:r>
      <w:r w:rsidR="000E763A" w:rsidRPr="00D577AF">
        <w:t>ing theory</w:t>
      </w:r>
      <w:r w:rsidRPr="0027513F">
        <w:t>, classical and operant conditioning</w:t>
      </w:r>
      <w:r w:rsidR="000E763A" w:rsidRPr="00D577AF">
        <w:t xml:space="preserve">, </w:t>
      </w:r>
      <w:r w:rsidRPr="0027513F">
        <w:t>shaping behaviors,</w:t>
      </w:r>
      <w:r w:rsidR="000E763A" w:rsidRPr="00D577AF">
        <w:t xml:space="preserve"> exercise design, and </w:t>
      </w:r>
      <w:r w:rsidRPr="00D577AF">
        <w:t>clean training mechanics</w:t>
      </w:r>
      <w:r w:rsidR="000E763A" w:rsidRPr="00D577AF">
        <w:t xml:space="preserve">. </w:t>
      </w:r>
    </w:p>
    <w:p w14:paraId="1CBF9C63" w14:textId="723DD75F" w:rsidR="00EB5B94" w:rsidRPr="00D577AF" w:rsidRDefault="00F81317">
      <w:r w:rsidRPr="00D577AF">
        <w:t>With this knowledge</w:t>
      </w:r>
      <w:r w:rsidR="00E02E38">
        <w:t>,</w:t>
      </w:r>
      <w:r w:rsidRPr="00D577AF">
        <w:t xml:space="preserve"> canine handlers </w:t>
      </w:r>
      <w:r w:rsidR="0027513F" w:rsidRPr="0027513F">
        <w:t xml:space="preserve">must decide whether </w:t>
      </w:r>
      <w:r w:rsidRPr="00D577AF">
        <w:t>and</w:t>
      </w:r>
      <w:r w:rsidR="0027513F" w:rsidRPr="0027513F">
        <w:t xml:space="preserve"> how </w:t>
      </w:r>
      <w:r w:rsidRPr="00D577AF">
        <w:t>to</w:t>
      </w:r>
      <w:r w:rsidR="0027513F" w:rsidRPr="0027513F">
        <w:t xml:space="preserve"> deploy</w:t>
      </w:r>
      <w:r w:rsidRPr="00D577AF">
        <w:t xml:space="preserve">. They must develop a deployment plan and adjust as circumstances warrant. </w:t>
      </w:r>
      <w:r w:rsidR="0027513F" w:rsidRPr="0027513F">
        <w:t xml:space="preserve">The handler must know their agency rules on deployment and deploy </w:t>
      </w:r>
      <w:r w:rsidR="000E763A" w:rsidRPr="00D577AF">
        <w:t>accordingly as they s</w:t>
      </w:r>
      <w:r w:rsidR="00EB5B94" w:rsidRPr="00D577AF">
        <w:t>upport the agency</w:t>
      </w:r>
      <w:r w:rsidR="007F44EC">
        <w:t>'</w:t>
      </w:r>
      <w:r w:rsidR="00EB5B94" w:rsidRPr="00D577AF">
        <w:t>s efforts to investigate and reduce crim</w:t>
      </w:r>
      <w:r w:rsidR="008B1EB3" w:rsidRPr="00D577AF">
        <w:t>e as they build community trust.</w:t>
      </w:r>
      <w:r w:rsidR="00EB5B94" w:rsidRPr="00D577AF">
        <w:t xml:space="preserve"> These elements are achieved through </w:t>
      </w:r>
      <w:r w:rsidR="008B1EB3" w:rsidRPr="00D577AF">
        <w:t xml:space="preserve">canine team </w:t>
      </w:r>
      <w:r w:rsidR="00EB5B94" w:rsidRPr="00D577AF">
        <w:t xml:space="preserve">competency in </w:t>
      </w:r>
      <w:r w:rsidR="000E763A" w:rsidRPr="00D577AF">
        <w:t>six</w:t>
      </w:r>
      <w:r w:rsidR="00EB5B94" w:rsidRPr="00D577AF">
        <w:t xml:space="preserve"> </w:t>
      </w:r>
      <w:r w:rsidR="00D01908">
        <w:t xml:space="preserve">work </w:t>
      </w:r>
      <w:r w:rsidR="00EB5B94" w:rsidRPr="00D577AF">
        <w:t xml:space="preserve">domains: </w:t>
      </w:r>
    </w:p>
    <w:p w14:paraId="649DEFB1" w14:textId="1D843414" w:rsidR="00C6012C" w:rsidRPr="00D577AF" w:rsidRDefault="00C6012C" w:rsidP="00C6012C">
      <w:pPr>
        <w:pStyle w:val="ListParagraph"/>
        <w:numPr>
          <w:ilvl w:val="0"/>
          <w:numId w:val="2"/>
        </w:numPr>
      </w:pPr>
      <w:bookmarkStart w:id="0" w:name="_Hlk125992309"/>
      <w:r w:rsidRPr="00D577AF">
        <w:t>Tracking/trailing criminal suspects</w:t>
      </w:r>
    </w:p>
    <w:p w14:paraId="73C3516F" w14:textId="73CE98C3" w:rsidR="00C6012C" w:rsidRPr="00D577AF" w:rsidRDefault="00C6012C" w:rsidP="00C6012C">
      <w:pPr>
        <w:pStyle w:val="ListParagraph"/>
        <w:numPr>
          <w:ilvl w:val="0"/>
          <w:numId w:val="2"/>
        </w:numPr>
      </w:pPr>
      <w:r w:rsidRPr="00D577AF">
        <w:t>Searching buildings</w:t>
      </w:r>
      <w:r w:rsidR="007B22BF" w:rsidRPr="00D577AF">
        <w:t xml:space="preserve"> or</w:t>
      </w:r>
      <w:r w:rsidRPr="00D577AF">
        <w:t xml:space="preserve"> </w:t>
      </w:r>
      <w:r w:rsidR="007B22BF" w:rsidRPr="00D577AF">
        <w:t xml:space="preserve">areas (both confined and open) </w:t>
      </w:r>
      <w:r w:rsidRPr="00D577AF">
        <w:t>for criminal suspects</w:t>
      </w:r>
    </w:p>
    <w:p w14:paraId="3F79BD62" w14:textId="57C76534" w:rsidR="00C6012C" w:rsidRPr="00D577AF" w:rsidRDefault="00C6012C" w:rsidP="00C6012C">
      <w:pPr>
        <w:pStyle w:val="ListParagraph"/>
        <w:numPr>
          <w:ilvl w:val="0"/>
          <w:numId w:val="2"/>
        </w:numPr>
      </w:pPr>
      <w:r w:rsidRPr="00D577AF">
        <w:t>Locating items of evidence handled by criminal suspects</w:t>
      </w:r>
    </w:p>
    <w:p w14:paraId="31F76969" w14:textId="56232661" w:rsidR="007B22BF" w:rsidRPr="00D577AF" w:rsidRDefault="008B1EB3" w:rsidP="00C6012C">
      <w:pPr>
        <w:pStyle w:val="ListParagraph"/>
        <w:numPr>
          <w:ilvl w:val="0"/>
          <w:numId w:val="2"/>
        </w:numPr>
      </w:pPr>
      <w:r w:rsidRPr="00D577AF">
        <w:t>D</w:t>
      </w:r>
      <w:r w:rsidR="007B22BF" w:rsidRPr="00D577AF">
        <w:t>e-escalation by giving advance notice of suspect presence and deterring flight or resistance</w:t>
      </w:r>
    </w:p>
    <w:p w14:paraId="78D7A4F9" w14:textId="1782592E" w:rsidR="00C6012C" w:rsidRPr="00D577AF" w:rsidRDefault="00C6012C" w:rsidP="00C6012C">
      <w:pPr>
        <w:pStyle w:val="ListParagraph"/>
        <w:numPr>
          <w:ilvl w:val="0"/>
          <w:numId w:val="2"/>
        </w:numPr>
      </w:pPr>
      <w:r w:rsidRPr="00D577AF">
        <w:t xml:space="preserve">Defending </w:t>
      </w:r>
      <w:bookmarkEnd w:id="0"/>
      <w:r w:rsidRPr="00D577AF">
        <w:t>officers and innocent parties from criminal violence</w:t>
      </w:r>
    </w:p>
    <w:p w14:paraId="73BDB620" w14:textId="4AD52A7F" w:rsidR="00043EB1" w:rsidRPr="00D577AF" w:rsidRDefault="00043EB1" w:rsidP="00C6012C">
      <w:pPr>
        <w:pStyle w:val="ListParagraph"/>
        <w:numPr>
          <w:ilvl w:val="0"/>
          <w:numId w:val="2"/>
        </w:numPr>
      </w:pPr>
      <w:r w:rsidRPr="00D577AF">
        <w:t>Physically apprehending fleeing/resisting criminal suspects</w:t>
      </w:r>
      <w:r w:rsidR="00D577AF">
        <w:t>.</w:t>
      </w:r>
    </w:p>
    <w:p w14:paraId="4819BA98" w14:textId="66DA12B4" w:rsidR="00C6012C" w:rsidRPr="00D577AF" w:rsidRDefault="00C6012C">
      <w:r w:rsidRPr="00D577AF">
        <w:t>Because canine teams are comprised of human officers and canines capable of autonomous action</w:t>
      </w:r>
      <w:r w:rsidR="00E02E38">
        <w:t>,</w:t>
      </w:r>
      <w:r w:rsidRPr="00D577AF">
        <w:t xml:space="preserve"> competency acquisition</w:t>
      </w:r>
      <w:r w:rsidR="004870F0">
        <w:t>,</w:t>
      </w:r>
      <w:r w:rsidRPr="00D577AF">
        <w:t xml:space="preserve"> and assessment must have three prongs:</w:t>
      </w:r>
    </w:p>
    <w:p w14:paraId="2E0A7BC7" w14:textId="77777777" w:rsidR="0069207A" w:rsidRDefault="0069207A" w:rsidP="0069207A">
      <w:pPr>
        <w:pStyle w:val="ListParagraph"/>
      </w:pPr>
    </w:p>
    <w:p w14:paraId="11147C60" w14:textId="3FDD7627" w:rsidR="00C6012C" w:rsidRPr="00D577AF" w:rsidRDefault="00C6012C" w:rsidP="00C6012C">
      <w:pPr>
        <w:pStyle w:val="ListParagraph"/>
        <w:numPr>
          <w:ilvl w:val="0"/>
          <w:numId w:val="3"/>
        </w:numPr>
      </w:pPr>
      <w:r w:rsidRPr="00D577AF">
        <w:t>Handler capabilities, knowledge, skills, and discernment</w:t>
      </w:r>
    </w:p>
    <w:p w14:paraId="13E07C49" w14:textId="3D92FBDD" w:rsidR="00C6012C" w:rsidRPr="00D577AF" w:rsidRDefault="00C6012C" w:rsidP="00C6012C">
      <w:pPr>
        <w:pStyle w:val="ListParagraph"/>
        <w:numPr>
          <w:ilvl w:val="0"/>
          <w:numId w:val="3"/>
        </w:numPr>
      </w:pPr>
      <w:r w:rsidRPr="00D577AF">
        <w:t>Canine capabilities</w:t>
      </w:r>
    </w:p>
    <w:p w14:paraId="0803BF77" w14:textId="459CF931" w:rsidR="00C6012C" w:rsidRPr="00D577AF" w:rsidRDefault="00C6012C" w:rsidP="00C6012C">
      <w:pPr>
        <w:pStyle w:val="ListParagraph"/>
        <w:numPr>
          <w:ilvl w:val="0"/>
          <w:numId w:val="3"/>
        </w:numPr>
      </w:pPr>
      <w:r w:rsidRPr="00D577AF">
        <w:t>Aggregate canine team capabilities.</w:t>
      </w:r>
    </w:p>
    <w:p w14:paraId="3210B0AE" w14:textId="6A5DECB9" w:rsidR="00C6012C" w:rsidRPr="00D577AF" w:rsidRDefault="00C6012C">
      <w:r w:rsidRPr="00D577AF">
        <w:t>Minimum team core competencies are often</w:t>
      </w:r>
      <w:r w:rsidR="00360526" w:rsidRPr="00D577AF">
        <w:t xml:space="preserve"> assessed</w:t>
      </w:r>
      <w:r w:rsidRPr="00D577AF">
        <w:t xml:space="preserve"> through certification, both initial and</w:t>
      </w:r>
      <w:r w:rsidR="00360526" w:rsidRPr="00D577AF">
        <w:t xml:space="preserve"> recurring. Certification standards set by governing legal or regulatory agencies must be followed. In the absence of legally mandated standards, agencies must obtain certification from a reputable third-party organization dedicated to </w:t>
      </w:r>
      <w:r w:rsidR="00EC30EE">
        <w:t>enhancing</w:t>
      </w:r>
      <w:r w:rsidR="00360526" w:rsidRPr="00D577AF">
        <w:t xml:space="preserve"> police canine professionalism. Most canine team certification programs </w:t>
      </w:r>
      <w:r w:rsidR="002A453B">
        <w:t>do not specify</w:t>
      </w:r>
      <w:r w:rsidR="00360526" w:rsidRPr="00D577AF">
        <w:t xml:space="preserve"> how necessary skills are acquired.</w:t>
      </w:r>
    </w:p>
    <w:p w14:paraId="04632B61" w14:textId="46D352DC" w:rsidR="002D0C3C" w:rsidRPr="00D577AF" w:rsidRDefault="00360526" w:rsidP="00043EB1">
      <w:r w:rsidRPr="00D577AF">
        <w:t>Currently</w:t>
      </w:r>
      <w:r w:rsidR="000A47C1">
        <w:t>,</w:t>
      </w:r>
      <w:r w:rsidRPr="00D577AF">
        <w:t xml:space="preserve"> there are few, if any, </w:t>
      </w:r>
      <w:r w:rsidR="000E763A" w:rsidRPr="00D577AF">
        <w:t>law-</w:t>
      </w:r>
      <w:r w:rsidRPr="00D577AF">
        <w:t xml:space="preserve">mandated core competency assessments for knowledge and discernment required of canine handlers. </w:t>
      </w:r>
      <w:r w:rsidR="00043EB1" w:rsidRPr="00D577AF">
        <w:t xml:space="preserve">Consequently, there is little </w:t>
      </w:r>
      <w:r w:rsidR="00C50999">
        <w:t>legally mandated</w:t>
      </w:r>
      <w:r w:rsidR="00043EB1" w:rsidRPr="00D577AF">
        <w:t xml:space="preserve"> training and assessment. As a step toward remedying this deficiency</w:t>
      </w:r>
      <w:r w:rsidR="000A47C1">
        <w:t>,</w:t>
      </w:r>
      <w:r w:rsidR="00043EB1" w:rsidRPr="00D577AF">
        <w:t xml:space="preserve"> the following </w:t>
      </w:r>
      <w:r w:rsidR="008B1EB3" w:rsidRPr="00D577AF">
        <w:t xml:space="preserve">universal canine officer core competencies </w:t>
      </w:r>
      <w:r w:rsidR="00043EB1" w:rsidRPr="00D577AF">
        <w:t>are offered for consideration.</w:t>
      </w:r>
    </w:p>
    <w:p w14:paraId="5919B145" w14:textId="77777777" w:rsidR="00282F81" w:rsidRPr="00D577AF" w:rsidRDefault="002D0C3C" w:rsidP="002D0C3C">
      <w:pPr>
        <w:ind w:left="720"/>
      </w:pPr>
      <w:r w:rsidRPr="00D577AF">
        <w:t>As officers</w:t>
      </w:r>
      <w:r w:rsidR="00217A5D" w:rsidRPr="00D577AF">
        <w:t xml:space="preserve"> </w:t>
      </w:r>
      <w:r w:rsidRPr="00D577AF">
        <w:t>recurringly engaged in de facto tactical operations, canine handlers must</w:t>
      </w:r>
      <w:r w:rsidR="00282F81" w:rsidRPr="00D577AF">
        <w:t>:</w:t>
      </w:r>
    </w:p>
    <w:p w14:paraId="4D0681E5" w14:textId="7BE473CB" w:rsidR="00282F81" w:rsidRPr="00D577AF" w:rsidRDefault="00282F81" w:rsidP="00E33C7B">
      <w:pPr>
        <w:numPr>
          <w:ilvl w:val="0"/>
          <w:numId w:val="5"/>
        </w:numPr>
        <w:spacing w:after="0" w:line="240" w:lineRule="auto"/>
        <w:ind w:left="1498"/>
      </w:pPr>
      <w:r w:rsidRPr="00D577AF">
        <w:t>Gather, assess, and preserve information used to determine whether or not canine deployment would be compliant with policy and best practices</w:t>
      </w:r>
    </w:p>
    <w:p w14:paraId="0DB2044A" w14:textId="056E7D0B" w:rsidR="00282F81" w:rsidRDefault="00282F81" w:rsidP="00E33C7B">
      <w:pPr>
        <w:numPr>
          <w:ilvl w:val="0"/>
          <w:numId w:val="5"/>
        </w:numPr>
        <w:spacing w:after="0" w:line="240" w:lineRule="auto"/>
        <w:ind w:left="1498"/>
      </w:pPr>
      <w:r w:rsidRPr="00D577AF">
        <w:t>Deliver, or ensure delivery of, multiple clear and broadly audible canine-specific pre-deployment warnings compliant with best practices</w:t>
      </w:r>
    </w:p>
    <w:p w14:paraId="015B330C" w14:textId="77777777" w:rsidR="00282F81" w:rsidRPr="00D577AF" w:rsidRDefault="00282F81" w:rsidP="00E33C7B">
      <w:pPr>
        <w:numPr>
          <w:ilvl w:val="0"/>
          <w:numId w:val="5"/>
        </w:numPr>
        <w:spacing w:after="0" w:line="240" w:lineRule="auto"/>
        <w:ind w:left="1498"/>
      </w:pPr>
      <w:r w:rsidRPr="00D577AF">
        <w:t>Conduct a pre-deployment tactical briefing which:</w:t>
      </w:r>
    </w:p>
    <w:p w14:paraId="22C214A0" w14:textId="77777777" w:rsidR="00282F81" w:rsidRPr="00D577AF" w:rsidRDefault="00282F81" w:rsidP="00E33C7B">
      <w:pPr>
        <w:numPr>
          <w:ilvl w:val="1"/>
          <w:numId w:val="5"/>
        </w:numPr>
        <w:spacing w:after="0" w:line="240" w:lineRule="auto"/>
        <w:ind w:left="2218"/>
      </w:pPr>
      <w:r w:rsidRPr="00D577AF">
        <w:t>Clearly articulates the crime(s) for which the suspect is wanted</w:t>
      </w:r>
    </w:p>
    <w:p w14:paraId="0A9DF99F" w14:textId="3BBE554A" w:rsidR="00282F81" w:rsidRPr="00D577AF" w:rsidRDefault="00282F81" w:rsidP="00E33C7B">
      <w:pPr>
        <w:numPr>
          <w:ilvl w:val="1"/>
          <w:numId w:val="5"/>
        </w:numPr>
        <w:spacing w:after="0" w:line="240" w:lineRule="auto"/>
        <w:ind w:left="2218"/>
      </w:pPr>
      <w:r w:rsidRPr="00D577AF">
        <w:t>Assign roles to search team members, delegating team leadership to another qualified officer so that the canine officer</w:t>
      </w:r>
      <w:r w:rsidR="007F44EC">
        <w:t>'</w:t>
      </w:r>
      <w:r w:rsidRPr="00D577AF">
        <w:t>s full attention is on the dog</w:t>
      </w:r>
    </w:p>
    <w:p w14:paraId="697E1047" w14:textId="77777777" w:rsidR="00282F81" w:rsidRPr="00D577AF" w:rsidRDefault="00282F81" w:rsidP="00E33C7B">
      <w:pPr>
        <w:numPr>
          <w:ilvl w:val="1"/>
          <w:numId w:val="5"/>
        </w:numPr>
        <w:spacing w:after="0" w:line="240" w:lineRule="auto"/>
        <w:ind w:left="2218"/>
      </w:pPr>
      <w:r w:rsidRPr="00D577AF">
        <w:t xml:space="preserve">Clarifies canine-specific modifications to existing agency procedures, if any  </w:t>
      </w:r>
    </w:p>
    <w:p w14:paraId="24436F3D" w14:textId="46928BAC" w:rsidR="00282F81" w:rsidRPr="00D577AF" w:rsidRDefault="00282F81" w:rsidP="00E33C7B">
      <w:pPr>
        <w:numPr>
          <w:ilvl w:val="1"/>
          <w:numId w:val="5"/>
        </w:numPr>
        <w:spacing w:after="0" w:line="240" w:lineRule="auto"/>
        <w:ind w:left="2218"/>
      </w:pPr>
      <w:r w:rsidRPr="00D577AF">
        <w:t>Articulates circumstances warranting de-escalation efforts to include additional canine-specific warnings</w:t>
      </w:r>
    </w:p>
    <w:p w14:paraId="4A0F477C" w14:textId="77777777" w:rsidR="00282F81" w:rsidRPr="00D577AF" w:rsidRDefault="00282F81" w:rsidP="00E33C7B">
      <w:pPr>
        <w:numPr>
          <w:ilvl w:val="1"/>
          <w:numId w:val="5"/>
        </w:numPr>
        <w:spacing w:after="0" w:line="240" w:lineRule="auto"/>
        <w:ind w:left="2218"/>
      </w:pPr>
      <w:r w:rsidRPr="00D577AF">
        <w:t>Addresses team actions in the event a suspect is located without being bitten by the canine</w:t>
      </w:r>
    </w:p>
    <w:p w14:paraId="47362F19" w14:textId="481CF5B8" w:rsidR="00282F81" w:rsidRDefault="00282F81" w:rsidP="00E33C7B">
      <w:pPr>
        <w:numPr>
          <w:ilvl w:val="1"/>
          <w:numId w:val="5"/>
        </w:numPr>
        <w:spacing w:after="0" w:line="240" w:lineRule="auto"/>
        <w:ind w:left="2218"/>
      </w:pPr>
      <w:r w:rsidRPr="00D577AF">
        <w:t>Addresses team actions in the event a suspect is located and bitten by the canine</w:t>
      </w:r>
    </w:p>
    <w:p w14:paraId="590E8B88" w14:textId="0E2D1CF6" w:rsidR="00D577AF" w:rsidRDefault="00D577AF" w:rsidP="00D577AF">
      <w:pPr>
        <w:numPr>
          <w:ilvl w:val="0"/>
          <w:numId w:val="5"/>
        </w:numPr>
        <w:spacing w:after="0" w:line="240" w:lineRule="auto"/>
        <w:ind w:left="1498"/>
      </w:pPr>
      <w:r>
        <w:t>Develop, communicate, execute, and adjust a tactical deployment plan as appropriate</w:t>
      </w:r>
    </w:p>
    <w:p w14:paraId="73BCC169" w14:textId="32F7DC61" w:rsidR="00D01908" w:rsidRDefault="00D01908" w:rsidP="00D577AF">
      <w:pPr>
        <w:numPr>
          <w:ilvl w:val="0"/>
          <w:numId w:val="5"/>
        </w:numPr>
        <w:spacing w:after="0" w:line="240" w:lineRule="auto"/>
        <w:ind w:left="1498"/>
      </w:pPr>
      <w:r>
        <w:t>Deploy the dog in a policy-compliant manner consistent with its skills</w:t>
      </w:r>
    </w:p>
    <w:p w14:paraId="69CE3DD7" w14:textId="465913AD" w:rsidR="00D01908" w:rsidRPr="00D577AF" w:rsidRDefault="00D01908" w:rsidP="00D577AF">
      <w:pPr>
        <w:numPr>
          <w:ilvl w:val="0"/>
          <w:numId w:val="5"/>
        </w:numPr>
        <w:spacing w:after="0" w:line="240" w:lineRule="auto"/>
        <w:ind w:left="1498"/>
      </w:pPr>
      <w:r>
        <w:t>Work in concert with search team officers and other law enforcement resources</w:t>
      </w:r>
    </w:p>
    <w:p w14:paraId="1E0BD141" w14:textId="5A5E8FD0" w:rsidR="00D577AF" w:rsidRPr="00D577AF" w:rsidRDefault="00D577AF" w:rsidP="00D577AF">
      <w:pPr>
        <w:numPr>
          <w:ilvl w:val="0"/>
          <w:numId w:val="5"/>
        </w:numPr>
        <w:spacing w:after="0" w:line="240" w:lineRule="auto"/>
        <w:ind w:left="1498"/>
      </w:pPr>
      <w:r w:rsidRPr="00D577AF">
        <w:t>Instigate and support the search team</w:t>
      </w:r>
      <w:r w:rsidR="007F44EC">
        <w:t>'</w:t>
      </w:r>
      <w:r w:rsidRPr="00D577AF">
        <w:t>s de-escalation efforts as warranted and feasible</w:t>
      </w:r>
    </w:p>
    <w:p w14:paraId="466763DC" w14:textId="77777777" w:rsidR="00D577AF" w:rsidRPr="00D577AF" w:rsidRDefault="00D577AF" w:rsidP="00D577AF">
      <w:pPr>
        <w:numPr>
          <w:ilvl w:val="0"/>
          <w:numId w:val="5"/>
        </w:numPr>
        <w:spacing w:after="0" w:line="240" w:lineRule="auto"/>
        <w:ind w:left="1498"/>
      </w:pPr>
      <w:r w:rsidRPr="00D577AF">
        <w:t>Comply with post-bite procedures and best practices (i.e., medical care, supervisory notification, use-of-force documentation, and scene preservation)</w:t>
      </w:r>
    </w:p>
    <w:p w14:paraId="1A0B81C4" w14:textId="77777777" w:rsidR="00D577AF" w:rsidRPr="00D577AF" w:rsidRDefault="00D577AF" w:rsidP="00D577AF">
      <w:pPr>
        <w:spacing w:after="0" w:line="240" w:lineRule="auto"/>
        <w:ind w:left="1132"/>
      </w:pPr>
    </w:p>
    <w:p w14:paraId="4B980B2B" w14:textId="563EAD80" w:rsidR="000E763A" w:rsidRPr="0027513F" w:rsidRDefault="008B1EB3" w:rsidP="000E763A">
      <w:r w:rsidRPr="00D577AF">
        <w:t>Simply put,</w:t>
      </w:r>
      <w:r w:rsidR="000E763A" w:rsidRPr="0027513F">
        <w:t xml:space="preserve"> </w:t>
      </w:r>
      <w:r w:rsidR="00D577AF" w:rsidRPr="00D577AF">
        <w:t xml:space="preserve">effective </w:t>
      </w:r>
      <w:r w:rsidR="000E763A" w:rsidRPr="0027513F">
        <w:t xml:space="preserve">maintenance training is not </w:t>
      </w:r>
      <w:r w:rsidR="00285575" w:rsidRPr="00D577AF">
        <w:t xml:space="preserve">about </w:t>
      </w:r>
      <w:r w:rsidRPr="00D577AF">
        <w:t>putting in time</w:t>
      </w:r>
      <w:r w:rsidR="000E763A" w:rsidRPr="0027513F">
        <w:t xml:space="preserve">. </w:t>
      </w:r>
      <w:r w:rsidR="00D577AF" w:rsidRPr="00D577AF">
        <w:t>Instead, it is</w:t>
      </w:r>
      <w:r w:rsidR="00285575" w:rsidRPr="00D577AF">
        <w:t xml:space="preserve"> consistently focused on </w:t>
      </w:r>
      <w:r w:rsidRPr="00D577AF">
        <w:t>building and enhanc</w:t>
      </w:r>
      <w:r w:rsidR="00D577AF">
        <w:t>ing</w:t>
      </w:r>
      <w:r w:rsidR="000E763A" w:rsidRPr="0027513F">
        <w:t xml:space="preserve"> core competencies </w:t>
      </w:r>
      <w:r w:rsidRPr="00D577AF">
        <w:t xml:space="preserve">through carefully designed exercises, </w:t>
      </w:r>
      <w:r w:rsidR="000E763A" w:rsidRPr="0027513F">
        <w:t>repeated and practiced in different environments and context</w:t>
      </w:r>
      <w:r w:rsidR="00285575" w:rsidRPr="00D577AF">
        <w:t>s</w:t>
      </w:r>
      <w:r w:rsidRPr="00D577AF">
        <w:t xml:space="preserve">. This </w:t>
      </w:r>
      <w:r w:rsidR="00285575" w:rsidRPr="00D577AF">
        <w:t>build</w:t>
      </w:r>
      <w:r w:rsidRPr="00D577AF">
        <w:t>s</w:t>
      </w:r>
      <w:r w:rsidR="000E763A" w:rsidRPr="0027513F">
        <w:t xml:space="preserve"> </w:t>
      </w:r>
      <w:r w:rsidR="00285575" w:rsidRPr="00D577AF">
        <w:t>a robust</w:t>
      </w:r>
      <w:r w:rsidR="000E763A" w:rsidRPr="0027513F">
        <w:t xml:space="preserve"> canine team </w:t>
      </w:r>
      <w:r w:rsidR="00285575" w:rsidRPr="00D577AF">
        <w:t xml:space="preserve">repertoire capable of meeting unforeseen </w:t>
      </w:r>
      <w:r w:rsidR="000E763A" w:rsidRPr="0027513F">
        <w:t xml:space="preserve">challenges </w:t>
      </w:r>
      <w:r w:rsidR="00285575" w:rsidRPr="00D577AF">
        <w:t>in</w:t>
      </w:r>
      <w:r w:rsidR="000E763A" w:rsidRPr="0027513F">
        <w:t xml:space="preserve"> deployments</w:t>
      </w:r>
      <w:r w:rsidR="00285575" w:rsidRPr="00D577AF">
        <w:t xml:space="preserve">. </w:t>
      </w:r>
      <w:r w:rsidR="000E763A" w:rsidRPr="0027513F">
        <w:t xml:space="preserve"> </w:t>
      </w:r>
    </w:p>
    <w:p w14:paraId="25A7093C" w14:textId="7CA96AC9" w:rsidR="00043EB1" w:rsidRPr="00214B31" w:rsidRDefault="000E763A" w:rsidP="00043EB1">
      <w:pPr>
        <w:rPr>
          <w:b/>
          <w:bCs/>
        </w:rPr>
      </w:pPr>
      <w:r w:rsidRPr="00214B31">
        <w:rPr>
          <w:b/>
          <w:bCs/>
        </w:rPr>
        <w:t xml:space="preserve">The United States Police Canine Association's position is that canine handlers should </w:t>
      </w:r>
      <w:r w:rsidR="008B1EB3" w:rsidRPr="00214B31">
        <w:rPr>
          <w:b/>
          <w:bCs/>
        </w:rPr>
        <w:t xml:space="preserve">ensure that training focuses on </w:t>
      </w:r>
      <w:r w:rsidRPr="00214B31">
        <w:rPr>
          <w:b/>
          <w:bCs/>
        </w:rPr>
        <w:t>core competencie</w:t>
      </w:r>
      <w:r w:rsidR="00285575" w:rsidRPr="00214B31">
        <w:rPr>
          <w:b/>
          <w:bCs/>
        </w:rPr>
        <w:t xml:space="preserve">s. Training hours still matter because they should be tracked in a manner that allows for easy analysis of their relevance to core competencies. </w:t>
      </w:r>
    </w:p>
    <w:sectPr w:rsidR="00043EB1" w:rsidRPr="0021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9380" w14:textId="77777777" w:rsidR="00726344" w:rsidRDefault="00726344" w:rsidP="00DC354D">
      <w:pPr>
        <w:spacing w:after="0" w:line="240" w:lineRule="auto"/>
      </w:pPr>
      <w:r>
        <w:separator/>
      </w:r>
    </w:p>
  </w:endnote>
  <w:endnote w:type="continuationSeparator" w:id="0">
    <w:p w14:paraId="7B23B0BF" w14:textId="77777777" w:rsidR="00726344" w:rsidRDefault="00726344" w:rsidP="00DC354D">
      <w:pPr>
        <w:spacing w:after="0" w:line="240" w:lineRule="auto"/>
      </w:pPr>
      <w:r>
        <w:continuationSeparator/>
      </w:r>
    </w:p>
  </w:endnote>
  <w:endnote w:type="continuationNotice" w:id="1">
    <w:p w14:paraId="7FFC5826" w14:textId="77777777" w:rsidR="00726344" w:rsidRDefault="0072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8B11" w14:textId="77777777" w:rsidR="00972C3C" w:rsidRDefault="00972C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176A" w14:textId="77777777" w:rsidR="00972C3C" w:rsidRDefault="0097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C472" w14:textId="77777777" w:rsidR="00972C3C" w:rsidRDefault="00972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F9B3" w14:textId="77777777" w:rsidR="00726344" w:rsidRDefault="00726344" w:rsidP="00DC354D">
      <w:pPr>
        <w:spacing w:after="0" w:line="240" w:lineRule="auto"/>
      </w:pPr>
      <w:r>
        <w:separator/>
      </w:r>
    </w:p>
  </w:footnote>
  <w:footnote w:type="continuationSeparator" w:id="0">
    <w:p w14:paraId="190477FB" w14:textId="77777777" w:rsidR="00726344" w:rsidRDefault="00726344" w:rsidP="00DC354D">
      <w:pPr>
        <w:spacing w:after="0" w:line="240" w:lineRule="auto"/>
      </w:pPr>
      <w:r>
        <w:continuationSeparator/>
      </w:r>
    </w:p>
  </w:footnote>
  <w:footnote w:type="continuationNotice" w:id="1">
    <w:p w14:paraId="2FF140D1" w14:textId="77777777" w:rsidR="00726344" w:rsidRDefault="0072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5F4C" w14:textId="77777777" w:rsidR="00972C3C" w:rsidRDefault="00972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BF14" w14:textId="63D4BB44" w:rsidR="00156486" w:rsidRDefault="00972C3C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United S</w:t>
    </w:r>
    <w:r w:rsidR="00AB0DF6">
      <w:rPr>
        <w:b/>
        <w:bCs/>
        <w:sz w:val="28"/>
        <w:szCs w:val="28"/>
      </w:rPr>
      <w:t>tates Police Canine Association</w:t>
    </w:r>
    <w:r w:rsidR="000D4BF5">
      <w:rPr>
        <w:b/>
        <w:bCs/>
        <w:sz w:val="28"/>
        <w:szCs w:val="28"/>
      </w:rPr>
      <w:t>’s</w:t>
    </w:r>
    <w:r w:rsidR="0069207A">
      <w:rPr>
        <w:b/>
        <w:bCs/>
        <w:sz w:val="28"/>
        <w:szCs w:val="28"/>
      </w:rPr>
      <w:t xml:space="preserve"> Position On</w:t>
    </w:r>
  </w:p>
  <w:p w14:paraId="12445816" w14:textId="51858B4C" w:rsidR="00DC354D" w:rsidRPr="00043EB1" w:rsidRDefault="00EB5B94">
    <w:pPr>
      <w:pStyle w:val="Header"/>
      <w:rPr>
        <w:b/>
        <w:bCs/>
        <w:sz w:val="28"/>
        <w:szCs w:val="28"/>
      </w:rPr>
    </w:pPr>
    <w:r w:rsidRPr="00043EB1">
      <w:rPr>
        <w:b/>
        <w:bCs/>
        <w:sz w:val="28"/>
        <w:szCs w:val="28"/>
      </w:rPr>
      <w:t>Patrol Canine</w:t>
    </w:r>
    <w:r w:rsidR="00DC354D" w:rsidRPr="00043EB1">
      <w:rPr>
        <w:b/>
        <w:bCs/>
        <w:sz w:val="28"/>
        <w:szCs w:val="28"/>
      </w:rPr>
      <w:t xml:space="preserve"> </w:t>
    </w:r>
    <w:r w:rsidR="007B22BF">
      <w:rPr>
        <w:b/>
        <w:bCs/>
        <w:sz w:val="28"/>
        <w:szCs w:val="28"/>
      </w:rPr>
      <w:t xml:space="preserve">Handler </w:t>
    </w:r>
    <w:r w:rsidR="00DC354D" w:rsidRPr="00043EB1">
      <w:rPr>
        <w:b/>
        <w:bCs/>
        <w:sz w:val="28"/>
        <w:szCs w:val="28"/>
      </w:rPr>
      <w:t>Core Competencies Framework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B9E4" w14:textId="77777777" w:rsidR="00972C3C" w:rsidRDefault="00972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724"/>
    <w:multiLevelType w:val="hybridMultilevel"/>
    <w:tmpl w:val="58BA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046"/>
    <w:multiLevelType w:val="hybridMultilevel"/>
    <w:tmpl w:val="777432A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E985882"/>
    <w:multiLevelType w:val="hybridMultilevel"/>
    <w:tmpl w:val="69B00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474E6"/>
    <w:multiLevelType w:val="hybridMultilevel"/>
    <w:tmpl w:val="D136BEB2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2A665576"/>
    <w:multiLevelType w:val="hybridMultilevel"/>
    <w:tmpl w:val="AC80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7E6BB6"/>
    <w:multiLevelType w:val="hybridMultilevel"/>
    <w:tmpl w:val="FFF4D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32E4B"/>
    <w:multiLevelType w:val="hybridMultilevel"/>
    <w:tmpl w:val="39664E3E"/>
    <w:lvl w:ilvl="0" w:tplc="5ED48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EE78AC"/>
    <w:multiLevelType w:val="hybridMultilevel"/>
    <w:tmpl w:val="74C8B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CF58AF"/>
    <w:multiLevelType w:val="hybridMultilevel"/>
    <w:tmpl w:val="00F2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0636"/>
    <w:multiLevelType w:val="hybridMultilevel"/>
    <w:tmpl w:val="CBAC3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EE02C2"/>
    <w:multiLevelType w:val="hybridMultilevel"/>
    <w:tmpl w:val="E092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32367">
    <w:abstractNumId w:val="0"/>
  </w:num>
  <w:num w:numId="2" w16cid:durableId="1367874566">
    <w:abstractNumId w:val="5"/>
  </w:num>
  <w:num w:numId="3" w16cid:durableId="1042630376">
    <w:abstractNumId w:val="10"/>
  </w:num>
  <w:num w:numId="4" w16cid:durableId="917709643">
    <w:abstractNumId w:val="6"/>
  </w:num>
  <w:num w:numId="5" w16cid:durableId="550920289">
    <w:abstractNumId w:val="3"/>
  </w:num>
  <w:num w:numId="6" w16cid:durableId="1710296230">
    <w:abstractNumId w:val="9"/>
  </w:num>
  <w:num w:numId="7" w16cid:durableId="2007398401">
    <w:abstractNumId w:val="2"/>
  </w:num>
  <w:num w:numId="8" w16cid:durableId="2033071261">
    <w:abstractNumId w:val="4"/>
  </w:num>
  <w:num w:numId="9" w16cid:durableId="424768188">
    <w:abstractNumId w:val="7"/>
  </w:num>
  <w:num w:numId="10" w16cid:durableId="750002699">
    <w:abstractNumId w:val="8"/>
  </w:num>
  <w:num w:numId="11" w16cid:durableId="92630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7MwNrM0NrEwNTZR0lEKTi0uzszPAykwrQUAhHi6BSwAAAA="/>
  </w:docVars>
  <w:rsids>
    <w:rsidRoot w:val="00DC354D"/>
    <w:rsid w:val="00043EB1"/>
    <w:rsid w:val="00065201"/>
    <w:rsid w:val="000826FA"/>
    <w:rsid w:val="000A47C1"/>
    <w:rsid w:val="000C1E44"/>
    <w:rsid w:val="000D4BF5"/>
    <w:rsid w:val="000E763A"/>
    <w:rsid w:val="00156486"/>
    <w:rsid w:val="00174808"/>
    <w:rsid w:val="001C162D"/>
    <w:rsid w:val="00214B31"/>
    <w:rsid w:val="00217A5D"/>
    <w:rsid w:val="0027513F"/>
    <w:rsid w:val="00282F81"/>
    <w:rsid w:val="00285575"/>
    <w:rsid w:val="002A453B"/>
    <w:rsid w:val="002D0C3C"/>
    <w:rsid w:val="003228D1"/>
    <w:rsid w:val="00355B1D"/>
    <w:rsid w:val="00360526"/>
    <w:rsid w:val="00390FEB"/>
    <w:rsid w:val="003C7F72"/>
    <w:rsid w:val="003E1886"/>
    <w:rsid w:val="004048FB"/>
    <w:rsid w:val="00480908"/>
    <w:rsid w:val="004870F0"/>
    <w:rsid w:val="005207C2"/>
    <w:rsid w:val="00575192"/>
    <w:rsid w:val="00581B61"/>
    <w:rsid w:val="005A0B7F"/>
    <w:rsid w:val="005A4EC2"/>
    <w:rsid w:val="005E19C7"/>
    <w:rsid w:val="006010FE"/>
    <w:rsid w:val="006177B0"/>
    <w:rsid w:val="00654B8A"/>
    <w:rsid w:val="0066201D"/>
    <w:rsid w:val="00691EC6"/>
    <w:rsid w:val="0069207A"/>
    <w:rsid w:val="00706FA2"/>
    <w:rsid w:val="00726344"/>
    <w:rsid w:val="007B22BF"/>
    <w:rsid w:val="007C1C0A"/>
    <w:rsid w:val="007C4859"/>
    <w:rsid w:val="007E242B"/>
    <w:rsid w:val="007E76FA"/>
    <w:rsid w:val="007F44EC"/>
    <w:rsid w:val="00817788"/>
    <w:rsid w:val="008B1EB3"/>
    <w:rsid w:val="008C08B8"/>
    <w:rsid w:val="008C158C"/>
    <w:rsid w:val="008C3CC7"/>
    <w:rsid w:val="008C5757"/>
    <w:rsid w:val="008F1647"/>
    <w:rsid w:val="00932AAB"/>
    <w:rsid w:val="00953E20"/>
    <w:rsid w:val="00972C3C"/>
    <w:rsid w:val="009B2EC0"/>
    <w:rsid w:val="009C2F91"/>
    <w:rsid w:val="00A03AED"/>
    <w:rsid w:val="00A129B2"/>
    <w:rsid w:val="00AB0DF6"/>
    <w:rsid w:val="00AC168D"/>
    <w:rsid w:val="00B053A7"/>
    <w:rsid w:val="00B83C5F"/>
    <w:rsid w:val="00B93F14"/>
    <w:rsid w:val="00BA3002"/>
    <w:rsid w:val="00BF07C2"/>
    <w:rsid w:val="00C06D2C"/>
    <w:rsid w:val="00C50999"/>
    <w:rsid w:val="00C6012C"/>
    <w:rsid w:val="00C654FB"/>
    <w:rsid w:val="00CC6070"/>
    <w:rsid w:val="00CD0834"/>
    <w:rsid w:val="00CD6DD1"/>
    <w:rsid w:val="00CD73DA"/>
    <w:rsid w:val="00D01908"/>
    <w:rsid w:val="00D577AF"/>
    <w:rsid w:val="00DC354D"/>
    <w:rsid w:val="00DD1888"/>
    <w:rsid w:val="00E02E38"/>
    <w:rsid w:val="00E14205"/>
    <w:rsid w:val="00E26AC9"/>
    <w:rsid w:val="00E33C7B"/>
    <w:rsid w:val="00E56648"/>
    <w:rsid w:val="00EB5B94"/>
    <w:rsid w:val="00EC30EE"/>
    <w:rsid w:val="00EE148A"/>
    <w:rsid w:val="00EF2CDF"/>
    <w:rsid w:val="00F13E27"/>
    <w:rsid w:val="00F37B8E"/>
    <w:rsid w:val="00F717B9"/>
    <w:rsid w:val="00F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E2A08"/>
  <w15:chartTrackingRefBased/>
  <w15:docId w15:val="{CA2F161C-B4CD-4955-823E-F90A883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54D"/>
  </w:style>
  <w:style w:type="paragraph" w:styleId="Footer">
    <w:name w:val="footer"/>
    <w:basedOn w:val="Normal"/>
    <w:link w:val="FooterChar"/>
    <w:uiPriority w:val="99"/>
    <w:unhideWhenUsed/>
    <w:rsid w:val="00DC3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54D"/>
  </w:style>
  <w:style w:type="paragraph" w:styleId="ListParagraph">
    <w:name w:val="List Paragraph"/>
    <w:basedOn w:val="Normal"/>
    <w:uiPriority w:val="34"/>
    <w:qFormat/>
    <w:rsid w:val="00EB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72FD-F3F5-41CB-8829-A43B309B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White</dc:creator>
  <cp:keywords/>
  <dc:description/>
  <cp:lastModifiedBy>Don Slavik</cp:lastModifiedBy>
  <cp:revision>2</cp:revision>
  <cp:lastPrinted>2023-02-13T14:48:00Z</cp:lastPrinted>
  <dcterms:created xsi:type="dcterms:W3CDTF">2023-02-14T14:30:00Z</dcterms:created>
  <dcterms:modified xsi:type="dcterms:W3CDTF">2023-02-14T14:30:00Z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d2f28d825aca13aa61931a27b02180977e6d231e49b81aa5e8c3ade98dc9a887</vt:lpwstr>
  </property>
</Properties>
</file>